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Gill Sans" w:cs="Gill Sans" w:eastAsia="Gill Sans" w:hAnsi="Gill Sans"/>
          <w:sz w:val="72"/>
          <w:szCs w:val="72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72"/>
          <w:szCs w:val="72"/>
          <w:vertAlign w:val="baseline"/>
          <w:rtl w:val="0"/>
        </w:rPr>
        <w:t xml:space="preserve">Spina Bifida CIC booklet</w:t>
      </w:r>
    </w:p>
    <w:p w:rsidR="00000000" w:rsidDel="00000000" w:rsidP="00000000" w:rsidRDefault="00000000" w:rsidRPr="00000000" w14:paraId="0000000B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 practical guide for nurses and health workers</w:t>
      </w:r>
    </w:p>
    <w:p w:rsidR="00000000" w:rsidDel="00000000" w:rsidP="00000000" w:rsidRDefault="00000000" w:rsidRPr="00000000" w14:paraId="0000000F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to do clean intermittent catheterization (CIC)</w:t>
      </w:r>
    </w:p>
    <w:p w:rsidR="00000000" w:rsidDel="00000000" w:rsidP="00000000" w:rsidRDefault="00000000" w:rsidRPr="00000000" w14:paraId="00000010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Gill Sans" w:cs="Gill Sans" w:eastAsia="Gill Sans" w:hAnsi="Gill Sans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© 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Gill Sans" w:cs="Gill Sans" w:eastAsia="Gill Sans" w:hAnsi="Gill Sans"/>
          <w:b w:val="0"/>
          <w:bCs w:val="0"/>
          <w:sz w:val="72"/>
          <w:szCs w:val="72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72"/>
          <w:szCs w:val="72"/>
          <w:vertAlign w:val="baseline"/>
          <w:rtl w:val="0"/>
        </w:rPr>
        <w:t xml:space="preserve">Table of Contents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-156114050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heading=h.gjdgxs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Importance of CIC in Spina Bifida children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When to start CIC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What to do before starting CIC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3znysh7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What to do when starting CIC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44sinio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How to do a good CIC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2jxsxqh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To check after CIC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2566"/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3dy6vkm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Dose of Septrim</w:t>
              <w:tab/>
            </w:r>
          </w:hyperlink>
          <w:r w:rsidDel="00000000" w:rsidR="00000000" w:rsidRPr="00000000"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8</w:t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1t3h5sf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Why to start Oxybutynin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4d34og8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When to start Oxybutynin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2s8eyo1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When to stop Oxybutynin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17dp8vu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What to check before starting Oxybutynin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3rdcrjn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Dose of intravesical Oxybutynin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26in1rg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What to do in case of a urinary tract infection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lnxbz9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What to do on follow-up visits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35nkun2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Example of a urine volume chart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dot" w:pos="9628"/>
            </w:tabs>
            <w:spacing w:after="100" w:before="0" w:line="276" w:lineRule="auto"/>
            <w:ind w:left="0" w:right="0" w:firstLine="0"/>
            <w:jc w:val="left"/>
            <w:rPr>
              <w:rFonts w:ascii="Gill Sans" w:cs="Gill Sans" w:eastAsia="Gill Sans" w:hAnsi="Gill Sans"/>
              <w:b w:val="0"/>
              <w:bCs w:val="0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</w:rPr>
          </w:pPr>
          <w:hyperlink w:anchor="_heading=h.1ksv4uv">
            <w:r w:rsidDel="00000000" w:rsidR="00000000" w:rsidRPr="00000000">
              <w:rPr>
                <w:rFonts w:ascii="Gill Sans" w:cs="Gill Sans" w:eastAsia="Gill Sans" w:hAnsi="Gill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When you have problems, what can be wrong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Gill Sans" w:cs="Gill Sans" w:eastAsia="Gill Sans" w:hAnsi="Gill Sans"/>
          <w:sz w:val="44"/>
          <w:szCs w:val="44"/>
          <w:vertAlign w:val="baseline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822" w:top="567" w:left="1134" w:right="1134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Importance of CIC in children with Spina Bifida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Clean Intermittent Catheterization (CIC):</w:t>
      </w:r>
    </w:p>
    <w:p w:rsidR="00000000" w:rsidDel="00000000" w:rsidP="00000000" w:rsidRDefault="00000000" w:rsidRPr="00000000" w14:paraId="00000032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360" w:lineRule="auto"/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helps to avoid urinary tract infections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helps to avoid </w:t>
      </w:r>
      <w:r w:rsidDel="00000000" w:rsidR="00000000" w:rsidRPr="00000000">
        <w:rPr>
          <w:rFonts w:ascii="Gill Sans" w:cs="Gill Sans" w:eastAsia="Gill Sans" w:hAnsi="Gill Sans"/>
          <w:color w:val="000000"/>
          <w:sz w:val="44"/>
          <w:szCs w:val="44"/>
          <w:vertAlign w:val="baseline"/>
          <w:rtl w:val="0"/>
        </w:rPr>
        <w:t xml:space="preserve">dangerously high bladder pressure</w:t>
      </w: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 and kidney damage (keeps bladder and kidneys in a healthy condition)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360" w:lineRule="auto"/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is necessary to become (social) continent</w:t>
      </w:r>
    </w:p>
    <w:p w:rsidR="00000000" w:rsidDel="00000000" w:rsidP="00000000" w:rsidRDefault="00000000" w:rsidRPr="00000000" w14:paraId="00000036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IMPORTANT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360" w:hanging="36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Tell the parents that CIC does not harm the genitals or affect fertility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360" w:hanging="36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but that CIC helps to avoid bladder and kidney damage!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360" w:hanging="36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If there is also constipation, CIC will need to be combined with bowel training from the age of 2.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(see bowel booklet)</w:t>
      </w:r>
    </w:p>
    <w:p w:rsidR="00000000" w:rsidDel="00000000" w:rsidP="00000000" w:rsidRDefault="00000000" w:rsidRPr="00000000" w14:paraId="00000040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When to start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 the case of bladder retention : seen by inspection of the abdomen and a bladder palpable up to the umbilical level</w:t>
      </w:r>
    </w:p>
    <w:p w:rsidR="00000000" w:rsidDel="00000000" w:rsidP="00000000" w:rsidRDefault="00000000" w:rsidRPr="00000000" w14:paraId="00000044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 the case of more than one proven urinary tract infection</w:t>
      </w:r>
    </w:p>
    <w:p w:rsidR="00000000" w:rsidDel="00000000" w:rsidP="00000000" w:rsidRDefault="00000000" w:rsidRPr="00000000" w14:paraId="00000047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 desire to become continent</w:t>
      </w:r>
    </w:p>
    <w:p w:rsidR="00000000" w:rsidDel="00000000" w:rsidP="00000000" w:rsidRDefault="00000000" w:rsidRPr="00000000" w14:paraId="0000004A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to do before starting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how the child is peeing:</w:t>
      </w:r>
    </w:p>
    <w:p w:rsidR="00000000" w:rsidDel="00000000" w:rsidP="00000000" w:rsidRDefault="00000000" w:rsidRPr="00000000" w14:paraId="0000004D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1440" w:hanging="36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is there urine retention (by feeling)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1440" w:hanging="36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is the child dribbling when handled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1440" w:hanging="36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does the child pee with a high pressure</w:t>
      </w:r>
    </w:p>
    <w:p w:rsidR="00000000" w:rsidDel="00000000" w:rsidP="00000000" w:rsidRDefault="00000000" w:rsidRPr="00000000" w14:paraId="00000051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Do a urine analysis using a dip stick (Combur-2 sticks)</w:t>
      </w:r>
    </w:p>
    <w:p w:rsidR="00000000" w:rsidDel="00000000" w:rsidP="00000000" w:rsidRDefault="00000000" w:rsidRPr="00000000" w14:paraId="00000053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72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Analyze twice weekly when the child is an in-patient and at every visit in the outpatient clinic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color w:val="00000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color w:val="000000"/>
          <w:sz w:val="44"/>
          <w:szCs w:val="44"/>
          <w:vertAlign w:val="baseline"/>
          <w:rtl w:val="0"/>
        </w:rPr>
        <w:t xml:space="preserve">Plan a renal/ bladder ultrasound if possible to screen for high bladder pressure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 the case of a proven urinary tract infection start nitrofurantoin or co-trimoxazole for 5 days and control the urine after treatment (see page 8)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 child is a boy, assess the need for circumcision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a second infection is proven, start CIC</w:t>
      </w:r>
    </w:p>
    <w:p w:rsidR="00000000" w:rsidDel="00000000" w:rsidP="00000000" w:rsidRDefault="00000000" w:rsidRPr="00000000" w14:paraId="0000005D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to do when starting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Give a clear explanation of the importance of CIC to parents and children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Use the largest size of catheter that can enter the urethra without force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Do a good CIC and empty the bladder completely (see technique of CIC)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Instruct the parents how to do the CIC themselves and show them how to assess the urine: </w:t>
      </w:r>
    </w:p>
    <w:p w:rsidR="00000000" w:rsidDel="00000000" w:rsidP="00000000" w:rsidRDefault="00000000" w:rsidRPr="00000000" w14:paraId="00000064">
      <w:pPr>
        <w:ind w:left="2832" w:firstLine="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clear = 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2832" w:firstLine="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no smell = 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2832" w:firstLine="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cloudy = infection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2832" w:firstLine="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bad smell = infection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51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Note the volume removed at every CIC on a special volume chart (see volume chart)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ind w:left="510" w:hanging="51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Start with CIC 3 times (3 times is enough to reduce infection) but increase frequency to </w:t>
      </w:r>
    </w:p>
    <w:p w:rsidR="00000000" w:rsidDel="00000000" w:rsidP="00000000" w:rsidRDefault="00000000" w:rsidRPr="00000000" w14:paraId="0000006B">
      <w:pPr>
        <w:ind w:left="51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5 times a day</w:t>
      </w: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 as soon as possible</w:t>
      </w:r>
    </w:p>
    <w:p w:rsidR="00000000" w:rsidDel="00000000" w:rsidP="00000000" w:rsidRDefault="00000000" w:rsidRPr="00000000" w14:paraId="0000006C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ab/>
      </w:r>
    </w:p>
    <w:p w:rsidR="00000000" w:rsidDel="00000000" w:rsidP="00000000" w:rsidRDefault="00000000" w:rsidRPr="00000000" w14:paraId="0000006D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If necessary and if CIC technique is well known by the parents, start Oxybutynin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(see manual of Oxybutynin)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2et92p0" w:id="4"/>
      <w:bookmarkEnd w:id="4"/>
      <w:r w:rsidDel="00000000" w:rsidR="00000000" w:rsidRPr="00000000">
        <w:rPr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How to do a good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CIC is only well done when the bladder is totally empty after CIC.</w:t>
      </w: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  Even a few drops of urine left in the bladder can cause a bladder infection.</w:t>
      </w:r>
    </w:p>
    <w:p w:rsidR="00000000" w:rsidDel="00000000" w:rsidP="00000000" w:rsidRDefault="00000000" w:rsidRPr="00000000" w14:paraId="00000073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Wash your hands or use gloves (parents only have to wash their hands)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Wash the genitals (open the labia) of the child once a day or when there is stool in the diapers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Use the largest catheter that can enter the urethra without force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Use gel for boys (put a little bit on the back of your hand and put the top of the catheter in it), girls do not require it 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Put the catheter into the urethra until you obtain urine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Advance the catheter 2cm deeper to make sure both holes are into the bladder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Let the urine flow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When the urine stops to flow, apply pressure above the pubis </w:t>
      </w:r>
    </w:p>
    <w:p w:rsidR="00000000" w:rsidDel="00000000" w:rsidP="00000000" w:rsidRDefault="00000000" w:rsidRPr="00000000" w14:paraId="0000007C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Withdraw by turning the catheter slowly and stop when there is no more urine coming out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Put the catheter again a little bit deeper and withdraw again until the bladder is empty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Remove the catheter and wash your hands</w:t>
      </w:r>
    </w:p>
    <w:p w:rsidR="00000000" w:rsidDel="00000000" w:rsidP="00000000" w:rsidRDefault="00000000" w:rsidRPr="00000000" w14:paraId="0000007F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tyjcwt" w:id="5"/>
      <w:bookmarkEnd w:id="5"/>
      <w:r w:rsidDel="00000000" w:rsidR="00000000" w:rsidRPr="00000000">
        <w:rPr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To check after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8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Measure the urine volume obtained and note it on a chart</w:t>
      </w:r>
    </w:p>
    <w:p w:rsidR="00000000" w:rsidDel="00000000" w:rsidP="00000000" w:rsidRDefault="00000000" w:rsidRPr="00000000" w14:paraId="00000083">
      <w:pPr>
        <w:numPr>
          <w:ilvl w:val="0"/>
          <w:numId w:val="8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Parents have to note the volumes a few days before coming to the next consultation</w:t>
      </w:r>
    </w:p>
    <w:p w:rsidR="00000000" w:rsidDel="00000000" w:rsidP="00000000" w:rsidRDefault="00000000" w:rsidRPr="00000000" w14:paraId="00000084">
      <w:pPr>
        <w:numPr>
          <w:ilvl w:val="0"/>
          <w:numId w:val="8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When you always measure small amounts of urine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DO NOT stop CIC but start to use Oxybutynin</w:t>
      </w: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 (the bladder muscle is too active)</w:t>
      </w:r>
    </w:p>
    <w:p w:rsidR="00000000" w:rsidDel="00000000" w:rsidP="00000000" w:rsidRDefault="00000000" w:rsidRPr="00000000" w14:paraId="00000085">
      <w:pPr>
        <w:numPr>
          <w:ilvl w:val="0"/>
          <w:numId w:val="8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When the urine smells and is cloudy, the urine is infected.  Encourage the child to drink more often and ensure correct CIC technique.</w:t>
      </w:r>
    </w:p>
    <w:p w:rsidR="00000000" w:rsidDel="00000000" w:rsidP="00000000" w:rsidRDefault="00000000" w:rsidRPr="00000000" w14:paraId="00000086">
      <w:pPr>
        <w:numPr>
          <w:ilvl w:val="0"/>
          <w:numId w:val="8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bookmarkStart w:colFirst="0" w:colLast="0" w:name="_heading=h.3dy6vkm" w:id="6"/>
      <w:bookmarkEnd w:id="6"/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Start, if necessary nitrofurantoin/ trimetroprim or co-trimoxazole for 5 days.  It’s not necessary to treat all infections with antibiotics, do a good CIC technique ensuring to completely empty the bladder </w:t>
      </w:r>
    </w:p>
    <w:p w:rsidR="00000000" w:rsidDel="00000000" w:rsidP="00000000" w:rsidRDefault="00000000" w:rsidRPr="00000000" w14:paraId="00000087">
      <w:pPr>
        <w:pStyle w:val="Heading1"/>
        <w:rPr>
          <w:rFonts w:ascii="Gill Sans" w:cs="Gill Sans" w:eastAsia="Gill Sans" w:hAnsi="Gill Sans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  <w:rtl w:val="0"/>
        </w:rPr>
        <w:t xml:space="preserve">                                           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Doses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left="1416" w:firstLine="0"/>
        <w:rPr>
          <w:rFonts w:ascii="Gill Sans" w:cs="Gill Sans" w:eastAsia="Gill Sans" w:hAnsi="Gill Sans"/>
          <w:sz w:val="36"/>
          <w:szCs w:val="3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36"/>
          <w:szCs w:val="36"/>
          <w:vertAlign w:val="baseline"/>
          <w:rtl w:val="0"/>
        </w:rPr>
        <w:t xml:space="preserve">Newborns / 6 weeks to 5 months</w:t>
      </w: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89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Nitrofurantoin ( not before 3 months)  1mg/kg x 3times a day</w:t>
      </w:r>
    </w:p>
    <w:p w:rsidR="00000000" w:rsidDel="00000000" w:rsidP="00000000" w:rsidRDefault="00000000" w:rsidRPr="00000000" w14:paraId="0000008A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              </w:t>
      </w: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Trimethoprim 20mg BD or Co-trimoxazole 120mg BD</w:t>
      </w:r>
    </w:p>
    <w:p w:rsidR="00000000" w:rsidDel="00000000" w:rsidP="00000000" w:rsidRDefault="00000000" w:rsidRPr="00000000" w14:paraId="0000008B">
      <w:pPr>
        <w:ind w:left="1416" w:firstLine="0"/>
        <w:rPr>
          <w:rFonts w:ascii="Gill Sans" w:cs="Gill Sans" w:eastAsia="Gill Sans" w:hAnsi="Gill Sans"/>
          <w:sz w:val="36"/>
          <w:szCs w:val="3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36"/>
          <w:szCs w:val="36"/>
          <w:vertAlign w:val="baseline"/>
          <w:rtl w:val="0"/>
        </w:rPr>
        <w:t xml:space="preserve">6 months until 5 years</w:t>
      </w: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8C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Nitrofurantoin  1mg/kg x 3times a day</w:t>
      </w:r>
    </w:p>
    <w:p w:rsidR="00000000" w:rsidDel="00000000" w:rsidP="00000000" w:rsidRDefault="00000000" w:rsidRPr="00000000" w14:paraId="0000008D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              </w:t>
      </w: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Trimethoprim 40mg BD or Co-trimoxazole 240mg BD</w:t>
      </w:r>
    </w:p>
    <w:p w:rsidR="00000000" w:rsidDel="00000000" w:rsidP="00000000" w:rsidRDefault="00000000" w:rsidRPr="00000000" w14:paraId="0000008E">
      <w:pPr>
        <w:ind w:left="1416" w:firstLine="0"/>
        <w:rPr>
          <w:rFonts w:ascii="Gill Sans" w:cs="Gill Sans" w:eastAsia="Gill Sans" w:hAnsi="Gill Sans"/>
          <w:sz w:val="36"/>
          <w:szCs w:val="3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36"/>
          <w:szCs w:val="36"/>
          <w:vertAlign w:val="baseline"/>
          <w:rtl w:val="0"/>
        </w:rPr>
        <w:t xml:space="preserve">6 years until 12 years</w:t>
      </w: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8F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Nitrofurantoin  1mg/kg x 3times a day</w:t>
      </w:r>
    </w:p>
    <w:p w:rsidR="00000000" w:rsidDel="00000000" w:rsidP="00000000" w:rsidRDefault="00000000" w:rsidRPr="00000000" w14:paraId="00000090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Trimethoprim 80mg BD or Co-trimoxazole 240mg BD</w:t>
      </w:r>
    </w:p>
    <w:p w:rsidR="00000000" w:rsidDel="00000000" w:rsidP="00000000" w:rsidRDefault="00000000" w:rsidRPr="00000000" w14:paraId="00000091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REMARKS :</w:t>
      </w:r>
    </w:p>
    <w:p w:rsidR="00000000" w:rsidDel="00000000" w:rsidP="00000000" w:rsidRDefault="00000000" w:rsidRPr="00000000" w14:paraId="00000093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Co-trimoxazote = trimethoprim 1/5 + sulfamethoxazole 5/5</w:t>
      </w:r>
    </w:p>
    <w:p w:rsidR="00000000" w:rsidDel="00000000" w:rsidP="00000000" w:rsidRDefault="00000000" w:rsidRPr="00000000" w14:paraId="00000094">
      <w:pPr>
        <w:ind w:left="1416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28"/>
          <w:szCs w:val="28"/>
          <w:vertAlign w:val="baseline"/>
          <w:rtl w:val="0"/>
        </w:rPr>
        <w:t xml:space="preserve">Look for the local used names of these medications</w:t>
      </w:r>
    </w:p>
    <w:p w:rsidR="00000000" w:rsidDel="00000000" w:rsidP="00000000" w:rsidRDefault="00000000" w:rsidRPr="00000000" w14:paraId="00000095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1t3h5sf" w:id="7"/>
      <w:bookmarkEnd w:id="7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Why to start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Oxybutynin prevents bladder overactivity</w:t>
      </w:r>
    </w:p>
    <w:p w:rsidR="00000000" w:rsidDel="00000000" w:rsidP="00000000" w:rsidRDefault="00000000" w:rsidRPr="00000000" w14:paraId="00000098">
      <w:pPr>
        <w:rPr>
          <w:rFonts w:ascii="Gill Sans" w:cs="Gill Sans" w:eastAsia="Gill Sans" w:hAnsi="Gill Sans"/>
          <w:sz w:val="44"/>
          <w:szCs w:val="44"/>
          <w:vertAlign w:val="baseline"/>
        </w:rPr>
      </w:pPr>
      <w:bookmarkStart w:colFirst="0" w:colLast="0" w:name="_heading=h.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When to start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When the urine volumes are always very small</w:t>
      </w:r>
    </w:p>
    <w:p w:rsidR="00000000" w:rsidDel="00000000" w:rsidP="00000000" w:rsidRDefault="00000000" w:rsidRPr="00000000" w14:paraId="0000009C">
      <w:pPr>
        <w:numPr>
          <w:ilvl w:val="0"/>
          <w:numId w:val="9"/>
        </w:numPr>
        <w:ind w:left="454" w:hanging="454"/>
        <w:rPr>
          <w:rFonts w:ascii="Gill Sans" w:cs="Gill Sans" w:eastAsia="Gill Sans" w:hAnsi="Gill Sans"/>
          <w:color w:val="00000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there are still urinary tract infections after </w:t>
      </w:r>
      <w:r w:rsidDel="00000000" w:rsidR="00000000" w:rsidRPr="00000000">
        <w:rPr>
          <w:rFonts w:ascii="Gill Sans" w:cs="Gill Sans" w:eastAsia="Gill Sans" w:hAnsi="Gill Sans"/>
          <w:color w:val="000000"/>
          <w:sz w:val="44"/>
          <w:szCs w:val="44"/>
          <w:vertAlign w:val="baseline"/>
          <w:rtl w:val="0"/>
        </w:rPr>
        <w:t xml:space="preserve">starting CIC</w:t>
      </w:r>
    </w:p>
    <w:p w:rsidR="00000000" w:rsidDel="00000000" w:rsidP="00000000" w:rsidRDefault="00000000" w:rsidRPr="00000000" w14:paraId="0000009D">
      <w:pPr>
        <w:numPr>
          <w:ilvl w:val="0"/>
          <w:numId w:val="9"/>
        </w:numPr>
        <w:ind w:left="454" w:hanging="454"/>
        <w:rPr>
          <w:rFonts w:ascii="Gill Sans" w:cs="Gill Sans" w:eastAsia="Gill Sans" w:hAnsi="Gill Sans"/>
          <w:color w:val="00000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color w:val="000000"/>
          <w:sz w:val="44"/>
          <w:szCs w:val="44"/>
          <w:vertAlign w:val="baseline"/>
          <w:rtl w:val="0"/>
        </w:rPr>
        <w:t xml:space="preserve">To improve social continence</w:t>
      </w:r>
    </w:p>
    <w:p w:rsidR="00000000" w:rsidDel="00000000" w:rsidP="00000000" w:rsidRDefault="00000000" w:rsidRPr="00000000" w14:paraId="0000009E">
      <w:pPr>
        <w:rPr>
          <w:rFonts w:ascii="Gill Sans" w:cs="Gill Sans" w:eastAsia="Gill Sans" w:hAnsi="Gill Sans"/>
          <w:sz w:val="44"/>
          <w:szCs w:val="44"/>
          <w:vertAlign w:val="baseline"/>
        </w:rPr>
      </w:pPr>
      <w:bookmarkStart w:colFirst="0" w:colLast="0" w:name="_heading=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When to stop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There is no reason to stop Oxybutynin,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the child will require to take it his/her whole life.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17dp8vu" w:id="10"/>
      <w:bookmarkEnd w:id="10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to check before starting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Be sure that parents and/or the child are able to do a good CIC</w:t>
      </w:r>
    </w:p>
    <w:p w:rsidR="00000000" w:rsidDel="00000000" w:rsidP="00000000" w:rsidRDefault="00000000" w:rsidRPr="00000000" w14:paraId="000000A6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the size of catheter; the largest size which enters the urethra easily, without force is the best.</w:t>
      </w:r>
    </w:p>
    <w:p w:rsidR="00000000" w:rsidDel="00000000" w:rsidP="00000000" w:rsidRDefault="00000000" w:rsidRPr="00000000" w14:paraId="000000A7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Check the urine for infection (cloudy and bad smell) by using urine control sticks (urine-10 sticks) </w:t>
      </w:r>
    </w:p>
    <w:p w:rsidR="00000000" w:rsidDel="00000000" w:rsidP="00000000" w:rsidRDefault="00000000" w:rsidRPr="00000000" w14:paraId="000000A8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Start to use </w:t>
      </w:r>
    </w:p>
    <w:p w:rsidR="00000000" w:rsidDel="00000000" w:rsidP="00000000" w:rsidRDefault="00000000" w:rsidRPr="00000000" w14:paraId="000000A9">
      <w:pPr>
        <w:ind w:left="51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0.2 mg Oxybutynin/kg bodyweight BD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510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(see page 11)</w:t>
      </w:r>
    </w:p>
    <w:p w:rsidR="00000000" w:rsidDel="00000000" w:rsidP="00000000" w:rsidRDefault="00000000" w:rsidRPr="00000000" w14:paraId="000000AB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Measure the volumes and assess whether they are increasing</w:t>
      </w:r>
    </w:p>
    <w:p w:rsidR="00000000" w:rsidDel="00000000" w:rsidP="00000000" w:rsidRDefault="00000000" w:rsidRPr="00000000" w14:paraId="000000AC">
      <w:pPr>
        <w:numPr>
          <w:ilvl w:val="0"/>
          <w:numId w:val="10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The child should be dry for longer periods in between CIC and/or bigger volumes should be obtained.</w:t>
      </w:r>
    </w:p>
    <w:p w:rsidR="00000000" w:rsidDel="00000000" w:rsidP="00000000" w:rsidRDefault="00000000" w:rsidRPr="00000000" w14:paraId="000000AD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IMPORTANT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The solution of Oxybutynin has to be stored in the dark!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Put it in a towel and keep it in a closet!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3rdcrjn" w:id="11"/>
      <w:bookmarkEnd w:id="11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Dose of intravesical Oxybutynin 500mg in 500ml NaCl 0.9%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0.2 mg/kg bodyweight BD (+ extra volume staying in the catheter as in following guideline)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0"/>
        <w:gridCol w:w="3071"/>
        <w:gridCol w:w="3071"/>
        <w:tblGridChange w:id="0">
          <w:tblGrid>
            <w:gridCol w:w="3070"/>
            <w:gridCol w:w="3071"/>
            <w:gridCol w:w="307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Body weight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Dose morning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Dose evening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Up to 5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1.5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1.5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5-6    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2.0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2,0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F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7-8    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2.5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2.5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2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9-10  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3.0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3.0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11-14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3.5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3.5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15-18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4.0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4.0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19-21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4.5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4.5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E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22-25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5.0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5.0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1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26-30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6.0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6.0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4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&gt;30   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7.5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7.5 ml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&gt;40       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10 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10  ml</w:t>
            </w:r>
          </w:p>
        </w:tc>
      </w:tr>
    </w:tbl>
    <w:p w:rsidR="00000000" w:rsidDel="00000000" w:rsidP="00000000" w:rsidRDefault="00000000" w:rsidRPr="00000000" w14:paraId="000000DA">
      <w:pPr>
        <w:ind w:left="708" w:firstLine="0"/>
        <w:rPr>
          <w:rFonts w:ascii="Gill Sans" w:cs="Gill Sans" w:eastAsia="Gill Sans" w:hAnsi="Gill Sans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ind w:left="708" w:firstLine="0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extra volume staying in the catheter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ind w:left="708" w:firstLine="0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short CH 08 = 0.8ml  short CH 10 = 1.2ml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ind w:left="708" w:firstLine="0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short CH 12 = 1.5ml  short CH 14 = 1.8ml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ind w:left="708" w:firstLine="0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long CH 10 = 2ml</w:t>
        <w:tab/>
        <w:tab/>
        <w:t xml:space="preserve">long CH 12 = 2.5ml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ind w:left="708" w:firstLine="0"/>
        <w:rPr>
          <w:rFonts w:ascii="Gill Sans" w:cs="Gill Sans" w:eastAsia="Gill Sans" w:hAnsi="Gill Sans"/>
          <w:b w:val="0"/>
          <w:bCs w:val="0"/>
          <w:sz w:val="36"/>
          <w:szCs w:val="3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long CH 14 = 3ml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left="708" w:firstLine="0"/>
        <w:rPr>
          <w:rFonts w:ascii="Gill Sans" w:cs="Gill Sans" w:eastAsia="Gill Sans" w:hAnsi="Gill Sans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You can use the solution for 2 months.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DON’T give a whole bottle to children under 7kg!!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Put 250ml in a separate brown bottle!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Protect it from the light.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26in1rg" w:id="12"/>
      <w:bookmarkEnd w:id="12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to do in case of urinary tract infection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Infected urine is cloudy and has a bad smell. Teach the parent that they have to assess this at home</w:t>
      </w:r>
    </w:p>
    <w:p w:rsidR="00000000" w:rsidDel="00000000" w:rsidP="00000000" w:rsidRDefault="00000000" w:rsidRPr="00000000" w14:paraId="000000E8">
      <w:pPr>
        <w:ind w:left="340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When in doubt, you can assess leucocytes level using a dip stick (Combur-2 sticks)</w:t>
      </w:r>
    </w:p>
    <w:p w:rsidR="00000000" w:rsidDel="00000000" w:rsidP="00000000" w:rsidRDefault="00000000" w:rsidRPr="00000000" w14:paraId="000000EA">
      <w:pPr>
        <w:ind w:left="340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Ensure a good catheterization technique during the first 24 hours and encourage the child to drink extra</w:t>
      </w:r>
    </w:p>
    <w:p w:rsidR="00000000" w:rsidDel="00000000" w:rsidP="00000000" w:rsidRDefault="00000000" w:rsidRPr="00000000" w14:paraId="000000EC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4"/>
          <w:szCs w:val="44"/>
          <w:vertAlign w:val="baseline"/>
          <w:rtl w:val="0"/>
        </w:rPr>
        <w:t xml:space="preserve">Do not stop the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Try to empty the bladder by holding the child in a upright or standing position (if possible) for 1 or 2 times a day</w:t>
      </w:r>
    </w:p>
    <w:p w:rsidR="00000000" w:rsidDel="00000000" w:rsidP="00000000" w:rsidRDefault="00000000" w:rsidRPr="00000000" w14:paraId="000000F0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After 24 hours you have to assess the urine again using a leucocytes stick (Combur-2 sticks)</w:t>
      </w:r>
    </w:p>
    <w:p w:rsidR="00000000" w:rsidDel="00000000" w:rsidP="00000000" w:rsidRDefault="00000000" w:rsidRPr="00000000" w14:paraId="000000F2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11"/>
        </w:numPr>
        <w:ind w:left="340" w:hanging="340"/>
        <w:rPr>
          <w:rFonts w:ascii="Gill Sans" w:cs="Gill Sans" w:eastAsia="Gill Sans" w:hAnsi="Gill Sans"/>
          <w:sz w:val="36"/>
          <w:szCs w:val="36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 stick is negative, the infection has cleared. If it is still positive you can start nitrofurantoin or trimethoprim/ co-trimoxazole for 5 days </w:t>
      </w:r>
      <w:r w:rsidDel="00000000" w:rsidR="00000000" w:rsidRPr="00000000">
        <w:rPr>
          <w:rFonts w:ascii="Gill Sans" w:cs="Gill Sans" w:eastAsia="Gill Sans" w:hAnsi="Gill Sans"/>
          <w:sz w:val="36"/>
          <w:szCs w:val="36"/>
          <w:vertAlign w:val="baseline"/>
          <w:rtl w:val="0"/>
        </w:rPr>
        <w:t xml:space="preserve">(see page 8)</w:t>
      </w:r>
    </w:p>
    <w:p w:rsidR="00000000" w:rsidDel="00000000" w:rsidP="00000000" w:rsidRDefault="00000000" w:rsidRPr="00000000" w14:paraId="000000F4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lnxbz9" w:id="13"/>
      <w:bookmarkEnd w:id="13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to do on follow-up visits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2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Check the urine for infection</w:t>
      </w:r>
    </w:p>
    <w:p w:rsidR="00000000" w:rsidDel="00000000" w:rsidP="00000000" w:rsidRDefault="00000000" w:rsidRPr="00000000" w14:paraId="000000F7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numPr>
          <w:ilvl w:val="0"/>
          <w:numId w:val="12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Does the child have bigger volumes of urine than before the start of Oxybutynin? </w:t>
      </w:r>
    </w:p>
    <w:p w:rsidR="00000000" w:rsidDel="00000000" w:rsidP="00000000" w:rsidRDefault="00000000" w:rsidRPr="00000000" w14:paraId="000000F9">
      <w:pPr>
        <w:ind w:left="454" w:firstLine="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(look at the volume chart)</w:t>
      </w:r>
    </w:p>
    <w:p w:rsidR="00000000" w:rsidDel="00000000" w:rsidP="00000000" w:rsidRDefault="00000000" w:rsidRPr="00000000" w14:paraId="000000FA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12"/>
        </w:numPr>
        <w:ind w:left="454" w:hanging="454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Ask the mother if the child is able to remain dry for longer periods</w:t>
      </w:r>
    </w:p>
    <w:p w:rsidR="00000000" w:rsidDel="00000000" w:rsidP="00000000" w:rsidRDefault="00000000" w:rsidRPr="00000000" w14:paraId="000000FC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The urine volume chart is a very important instrument to follow the success of the treatment.</w:t>
      </w:r>
    </w:p>
    <w:p w:rsidR="00000000" w:rsidDel="00000000" w:rsidP="00000000" w:rsidRDefault="00000000" w:rsidRPr="00000000" w14:paraId="000000FF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Explain the parents how they can measure and note these volumes. </w:t>
      </w:r>
    </w:p>
    <w:p w:rsidR="00000000" w:rsidDel="00000000" w:rsidP="00000000" w:rsidRDefault="00000000" w:rsidRPr="00000000" w14:paraId="00000101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They have to learn it in the hospital. </w:t>
      </w:r>
    </w:p>
    <w:p w:rsidR="00000000" w:rsidDel="00000000" w:rsidP="00000000" w:rsidRDefault="00000000" w:rsidRPr="00000000" w14:paraId="00000103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They have to note it on the chart during 3 days in the week before they come to outpatient clinic.</w:t>
      </w:r>
    </w:p>
    <w:p w:rsidR="00000000" w:rsidDel="00000000" w:rsidP="00000000" w:rsidRDefault="00000000" w:rsidRPr="00000000" w14:paraId="00000105">
      <w:pPr>
        <w:pStyle w:val="Heading1"/>
        <w:rPr>
          <w:rFonts w:ascii="Gill Sans" w:cs="Gill Sans" w:eastAsia="Gill Sans" w:hAnsi="Gill Sans"/>
          <w:sz w:val="56"/>
          <w:szCs w:val="56"/>
          <w:vertAlign w:val="baseline"/>
        </w:rPr>
      </w:pPr>
      <w:bookmarkStart w:colFirst="0" w:colLast="0" w:name="_heading=h.35nkun2" w:id="14"/>
      <w:bookmarkEnd w:id="14"/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Example of a urine volume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29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82"/>
        <w:gridCol w:w="2229"/>
        <w:gridCol w:w="1843"/>
        <w:gridCol w:w="1692"/>
        <w:gridCol w:w="3383"/>
        <w:tblGridChange w:id="0">
          <w:tblGrid>
            <w:gridCol w:w="1882"/>
            <w:gridCol w:w="2229"/>
            <w:gridCol w:w="1843"/>
            <w:gridCol w:w="1692"/>
            <w:gridCol w:w="3383"/>
          </w:tblGrid>
        </w:tblGridChange>
      </w:tblGrid>
      <w:tr>
        <w:trPr>
          <w:cantSplit w:val="0"/>
          <w:trHeight w:val="119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Year : </w:t>
            </w:r>
          </w:p>
          <w:p w:rsidR="00000000" w:rsidDel="00000000" w:rsidP="00000000" w:rsidRDefault="00000000" w:rsidRPr="00000000" w14:paraId="0000010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2008</w:t>
            </w:r>
          </w:p>
        </w:tc>
        <w:tc>
          <w:tcPr>
            <w:gridSpan w:val="4"/>
            <w:vAlign w:val="top"/>
          </w:tcPr>
          <w:p w:rsidR="00000000" w:rsidDel="00000000" w:rsidP="00000000" w:rsidRDefault="00000000" w:rsidRPr="00000000" w14:paraId="0000010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Name :</w:t>
              <w:tab/>
              <w:t xml:space="preserve">Anna Gabona</w:t>
            </w:r>
          </w:p>
          <w:p w:rsidR="00000000" w:rsidDel="00000000" w:rsidP="00000000" w:rsidRDefault="00000000" w:rsidRPr="00000000" w14:paraId="0000010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Age :   </w:t>
              <w:tab/>
              <w:t xml:space="preserve">8 years</w:t>
            </w:r>
          </w:p>
          <w:p w:rsidR="00000000" w:rsidDel="00000000" w:rsidP="00000000" w:rsidRDefault="00000000" w:rsidRPr="00000000" w14:paraId="0000010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CIC : </w:t>
              <w:tab/>
              <w:t xml:space="preserve">5 times a day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0">
            <w:pPr>
              <w:rPr>
                <w:rFonts w:ascii="Gill Sans" w:cs="Gill Sans" w:eastAsia="Gill Sans" w:hAnsi="Gill Sans"/>
                <w:b w:val="0"/>
                <w:bCs w:val="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1"/>
                <w:bCs w:val="1"/>
                <w:sz w:val="44"/>
                <w:szCs w:val="44"/>
                <w:vertAlign w:val="baseline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rPr>
                <w:rFonts w:ascii="Gill Sans" w:cs="Gill Sans" w:eastAsia="Gill Sans" w:hAnsi="Gill Sans"/>
                <w:b w:val="0"/>
                <w:bCs w:val="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1"/>
                <w:bCs w:val="1"/>
                <w:sz w:val="44"/>
                <w:szCs w:val="44"/>
                <w:vertAlign w:val="baseline"/>
                <w:rtl w:val="0"/>
              </w:rPr>
              <w:t xml:space="preserve">local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rPr>
                <w:rFonts w:ascii="Gill Sans" w:cs="Gill Sans" w:eastAsia="Gill Sans" w:hAnsi="Gill Sans"/>
                <w:b w:val="0"/>
                <w:bCs w:val="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1"/>
                <w:bCs w:val="1"/>
                <w:sz w:val="44"/>
                <w:szCs w:val="44"/>
                <w:vertAlign w:val="baseline"/>
                <w:rtl w:val="0"/>
              </w:rPr>
              <w:t xml:space="preserve">volume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rPr>
                <w:rFonts w:ascii="Gill Sans" w:cs="Gill Sans" w:eastAsia="Gill Sans" w:hAnsi="Gill Sans"/>
                <w:b w:val="0"/>
                <w:bCs w:val="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1"/>
                <w:bCs w:val="1"/>
                <w:sz w:val="44"/>
                <w:szCs w:val="44"/>
                <w:vertAlign w:val="baseline"/>
                <w:rtl w:val="0"/>
              </w:rPr>
              <w:t xml:space="preserve">dry or wet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rPr>
                <w:rFonts w:ascii="Gill Sans" w:cs="Gill Sans" w:eastAsia="Gill Sans" w:hAnsi="Gill Sans"/>
                <w:b w:val="0"/>
                <w:bCs w:val="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1"/>
                <w:bCs w:val="1"/>
                <w:sz w:val="44"/>
                <w:szCs w:val="44"/>
                <w:vertAlign w:val="baseline"/>
                <w:rtl w:val="0"/>
              </w:rPr>
              <w:t xml:space="preserve">urine cloudy/smelling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5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Monday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12:30 asubuhi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250 ml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wet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4:00      asubuhi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185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dry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Cloudy + bad</w:t>
            </w:r>
          </w:p>
          <w:p w:rsidR="00000000" w:rsidDel="00000000" w:rsidP="00000000" w:rsidRDefault="00000000" w:rsidRPr="00000000" w14:paraId="0000011F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smell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0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1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7:30   mchana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150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dry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5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11:00      </w:t>
            </w:r>
          </w:p>
          <w:p w:rsidR="00000000" w:rsidDel="00000000" w:rsidP="00000000" w:rsidRDefault="00000000" w:rsidRPr="00000000" w14:paraId="0000012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jioni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305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wet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2:30   usiku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D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280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wet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0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Tuesday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12:30 asubuhi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220 ml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wet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4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Cloudy + bad</w:t>
            </w:r>
          </w:p>
          <w:p w:rsidR="00000000" w:rsidDel="00000000" w:rsidP="00000000" w:rsidRDefault="00000000" w:rsidRPr="00000000" w14:paraId="00000135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smell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6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4:00      asubuhi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8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210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9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dry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Cloudy + bad</w:t>
            </w:r>
          </w:p>
          <w:p w:rsidR="00000000" w:rsidDel="00000000" w:rsidP="00000000" w:rsidRDefault="00000000" w:rsidRPr="00000000" w14:paraId="0000013B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smell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C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7:30   mchana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150 ml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dry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rPr>
                <w:rFonts w:ascii="Gill Sans" w:cs="Gill Sans" w:eastAsia="Gill Sans" w:hAnsi="Gill Sans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sz w:val="44"/>
                <w:szCs w:val="44"/>
                <w:vertAlign w:val="baseline"/>
                <w:rtl w:val="0"/>
              </w:rPr>
              <w:t xml:space="preserve">no</w:t>
            </w:r>
          </w:p>
        </w:tc>
      </w:tr>
    </w:tbl>
    <w:p w:rsidR="00000000" w:rsidDel="00000000" w:rsidP="00000000" w:rsidRDefault="00000000" w:rsidRPr="00000000" w14:paraId="00000141">
      <w:pPr>
        <w:rPr>
          <w:rFonts w:ascii="Gill Sans" w:cs="Gill Sans" w:eastAsia="Gill Sans" w:hAnsi="Gill Sans"/>
          <w:sz w:val="44"/>
          <w:szCs w:val="44"/>
          <w:vertAlign w:val="baseline"/>
        </w:rPr>
      </w:pPr>
      <w:bookmarkStart w:colFirst="0" w:colLast="0" w:name="_heading=h.1ksv4uv" w:id="15"/>
      <w:bookmarkEnd w:id="15"/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2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56"/>
          <w:szCs w:val="56"/>
          <w:vertAlign w:val="baseline"/>
          <w:rtl w:val="0"/>
        </w:rPr>
        <w:t xml:space="preserve">What can be wrong when you have problems after the start of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numPr>
          <w:ilvl w:val="0"/>
          <w:numId w:val="13"/>
        </w:numPr>
        <w:ind w:left="454" w:hanging="454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The child is still wet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numPr>
          <w:ilvl w:val="0"/>
          <w:numId w:val="14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if there is a urinary tract infection, increase fluid intake and do a good CIC. If the infection does not clear, start nitrofurantoin or co-trimoxazole (see page 8)</w:t>
      </w:r>
    </w:p>
    <w:p w:rsidR="00000000" w:rsidDel="00000000" w:rsidP="00000000" w:rsidRDefault="00000000" w:rsidRPr="00000000" w14:paraId="00000149">
      <w:pPr>
        <w:ind w:left="340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numPr>
          <w:ilvl w:val="0"/>
          <w:numId w:val="14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whether the frequency of CIC is adequate</w:t>
      </w:r>
    </w:p>
    <w:p w:rsidR="00000000" w:rsidDel="00000000" w:rsidP="00000000" w:rsidRDefault="00000000" w:rsidRPr="00000000" w14:paraId="0000014B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numPr>
          <w:ilvl w:val="0"/>
          <w:numId w:val="14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whether the child would benefit from Oxybutynin (if not already on it)</w:t>
      </w:r>
    </w:p>
    <w:p w:rsidR="00000000" w:rsidDel="00000000" w:rsidP="00000000" w:rsidRDefault="00000000" w:rsidRPr="00000000" w14:paraId="0000014D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numPr>
          <w:ilvl w:val="0"/>
          <w:numId w:val="14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 child is constipated, start bowel washout</w:t>
      </w:r>
    </w:p>
    <w:p w:rsidR="00000000" w:rsidDel="00000000" w:rsidP="00000000" w:rsidRDefault="00000000" w:rsidRPr="00000000" w14:paraId="0000014F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numPr>
          <w:ilvl w:val="0"/>
          <w:numId w:val="14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all above do not improve continence, further assessment and review by a specialist is necessary as surgery may be required.</w:t>
      </w:r>
    </w:p>
    <w:p w:rsidR="00000000" w:rsidDel="00000000" w:rsidP="00000000" w:rsidRDefault="00000000" w:rsidRPr="00000000" w14:paraId="00000151">
      <w:pPr>
        <w:numPr>
          <w:ilvl w:val="0"/>
          <w:numId w:val="15"/>
        </w:numPr>
        <w:ind w:left="454" w:hanging="454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Still a lot of urinary tract infections after starting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Check if the child uses the correct size of catheter, assess if a bigger size of catheter is possible (do not force)</w:t>
      </w:r>
    </w:p>
    <w:p w:rsidR="00000000" w:rsidDel="00000000" w:rsidP="00000000" w:rsidRDefault="00000000" w:rsidRPr="00000000" w14:paraId="00000154">
      <w:pPr>
        <w:ind w:left="340" w:firstLine="0"/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if the parents perform CIC technique correctly (see page 7)</w:t>
      </w:r>
    </w:p>
    <w:p w:rsidR="00000000" w:rsidDel="00000000" w:rsidP="00000000" w:rsidRDefault="00000000" w:rsidRPr="00000000" w14:paraId="00000156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the frequency of CIC (5 times a day)</w:t>
      </w:r>
    </w:p>
    <w:p w:rsidR="00000000" w:rsidDel="00000000" w:rsidP="00000000" w:rsidRDefault="00000000" w:rsidRPr="00000000" w14:paraId="00000158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Check if the child is already on Oxybutynin and if the parents give it on a regular base. Start it if necessary.</w:t>
      </w:r>
    </w:p>
    <w:p w:rsidR="00000000" w:rsidDel="00000000" w:rsidP="00000000" w:rsidRDefault="00000000" w:rsidRPr="00000000" w14:paraId="0000015A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if you have to raise the dose of Oxybutynin (see page 11)</w:t>
      </w:r>
    </w:p>
    <w:p w:rsidR="00000000" w:rsidDel="00000000" w:rsidP="00000000" w:rsidRDefault="00000000" w:rsidRPr="00000000" w14:paraId="0000015C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Assess if the child uses bowel training and start it if necessary</w:t>
      </w:r>
    </w:p>
    <w:p w:rsidR="00000000" w:rsidDel="00000000" w:rsidP="00000000" w:rsidRDefault="00000000" w:rsidRPr="00000000" w14:paraId="0000015E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numPr>
          <w:ilvl w:val="0"/>
          <w:numId w:val="16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 infection does not clear ask the doctor for a renal and bladder echo or RX cystography, if possible, to assess for vesico-urethral reflux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4" w:right="0" w:hanging="454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A few drops of blood into the catheter after CIC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numPr>
          <w:ilvl w:val="0"/>
          <w:numId w:val="17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A few drops of blood after CIC does not give problems if it disappears after 2 or 3 catheterizations</w:t>
      </w:r>
    </w:p>
    <w:p w:rsidR="00000000" w:rsidDel="00000000" w:rsidP="00000000" w:rsidRDefault="00000000" w:rsidRPr="00000000" w14:paraId="00000163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numPr>
          <w:ilvl w:val="0"/>
          <w:numId w:val="17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Look if the catheter is damaged and so you have to change the catheter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numPr>
          <w:ilvl w:val="0"/>
          <w:numId w:val="17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there is a lot of blood, there can be a wound inside. Ask a doctor if you have doubts</w:t>
      </w:r>
    </w:p>
    <w:p w:rsidR="00000000" w:rsidDel="00000000" w:rsidP="00000000" w:rsidRDefault="00000000" w:rsidRPr="00000000" w14:paraId="00000167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numPr>
          <w:ilvl w:val="0"/>
          <w:numId w:val="15"/>
        </w:numPr>
        <w:ind w:left="454" w:hanging="454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Problems with inserting the catheter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numPr>
          <w:ilvl w:val="0"/>
          <w:numId w:val="18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Check if you use the good size of catheter, you have to use the biggest one who can enter the urethra but you cannot force it!!!!</w:t>
      </w:r>
    </w:p>
    <w:p w:rsidR="00000000" w:rsidDel="00000000" w:rsidP="00000000" w:rsidRDefault="00000000" w:rsidRPr="00000000" w14:paraId="0000016C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numPr>
          <w:ilvl w:val="0"/>
          <w:numId w:val="18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Use lubrification gel for boys (girls do not need it)</w:t>
      </w:r>
    </w:p>
    <w:p w:rsidR="00000000" w:rsidDel="00000000" w:rsidP="00000000" w:rsidRDefault="00000000" w:rsidRPr="00000000" w14:paraId="0000016E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numPr>
          <w:ilvl w:val="0"/>
          <w:numId w:val="18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Look if the catheter is damaged and change it if necessary</w:t>
      </w:r>
    </w:p>
    <w:p w:rsidR="00000000" w:rsidDel="00000000" w:rsidP="00000000" w:rsidRDefault="00000000" w:rsidRPr="00000000" w14:paraId="00000170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numPr>
          <w:ilvl w:val="0"/>
          <w:numId w:val="18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If you still have problems in boys, ask the doctor to assess if there is trauma</w:t>
      </w:r>
    </w:p>
    <w:p w:rsidR="00000000" w:rsidDel="00000000" w:rsidP="00000000" w:rsidRDefault="00000000" w:rsidRPr="00000000" w14:paraId="00000172">
      <w:pPr>
        <w:numPr>
          <w:ilvl w:val="0"/>
          <w:numId w:val="15"/>
        </w:numPr>
        <w:ind w:left="454" w:hanging="454"/>
        <w:rPr>
          <w:rFonts w:ascii="Gill Sans" w:cs="Gill Sans" w:eastAsia="Gill Sans" w:hAnsi="Gill Sans"/>
          <w:b w:val="0"/>
          <w:bCs w:val="0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Gill Sans" w:cs="Gill Sans" w:eastAsia="Gill Sans" w:hAnsi="Gill Sans"/>
          <w:b w:val="1"/>
          <w:bCs w:val="1"/>
          <w:sz w:val="40"/>
          <w:szCs w:val="40"/>
          <w:vertAlign w:val="baseline"/>
          <w:rtl w:val="0"/>
        </w:rPr>
        <w:t xml:space="preserve">Feeling pain when using Oxybutynin 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numPr>
          <w:ilvl w:val="0"/>
          <w:numId w:val="19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The child can have a painful sensation if the catheter tip is not inserted deep enough</w:t>
      </w:r>
    </w:p>
    <w:p w:rsidR="00000000" w:rsidDel="00000000" w:rsidP="00000000" w:rsidRDefault="00000000" w:rsidRPr="00000000" w14:paraId="00000175">
      <w:pPr>
        <w:rPr>
          <w:rFonts w:ascii="Gill Sans" w:cs="Gill Sans" w:eastAsia="Gill Sans" w:hAnsi="Gill Sans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numPr>
          <w:ilvl w:val="0"/>
          <w:numId w:val="19"/>
        </w:numPr>
        <w:ind w:left="340" w:hanging="340"/>
        <w:rPr>
          <w:rFonts w:ascii="Gill Sans" w:cs="Gill Sans" w:eastAsia="Gill Sans" w:hAnsi="Gill Sans"/>
          <w:sz w:val="44"/>
          <w:szCs w:val="44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sz w:val="44"/>
          <w:szCs w:val="44"/>
          <w:vertAlign w:val="baseline"/>
          <w:rtl w:val="0"/>
        </w:rPr>
        <w:t xml:space="preserve">Insert the catheter deeper in the bladder before the instillation and do not instill the solution too fast</w:t>
      </w:r>
    </w:p>
    <w:sectPr>
      <w:headerReference r:id="rId13" w:type="default"/>
      <w:type w:val="nextPage"/>
      <w:pgSz w:h="16838" w:w="11906" w:orient="portrait"/>
      <w:pgMar w:bottom="0" w:top="0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Gill San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36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</w:t>
      <w:tab/>
      <w:tab/>
      <w:tab/>
      <w:tab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        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-323849</wp:posOffset>
          </wp:positionH>
          <wp:positionV relativeFrom="paragraph">
            <wp:posOffset>-295274</wp:posOffset>
          </wp:positionV>
          <wp:extent cx="2553018" cy="1427014"/>
          <wp:effectExtent b="0" l="0" r="0" t="0"/>
          <wp:wrapNone/>
          <wp:docPr id="102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553018" cy="142701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4372610</wp:posOffset>
          </wp:positionH>
          <wp:positionV relativeFrom="paragraph">
            <wp:posOffset>-133349</wp:posOffset>
          </wp:positionV>
          <wp:extent cx="1799908" cy="841078"/>
          <wp:effectExtent b="0" l="0" r="0" t="0"/>
          <wp:wrapNone/>
          <wp:docPr id="10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99908" cy="84107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5">
    <w:lvl w:ilvl="0">
      <w:start w:val="2"/>
      <w:numFmt w:val="decimal"/>
      <w:lvlText w:val="%1."/>
      <w:lvlJc w:val="left"/>
      <w:pPr>
        <w:ind w:left="454" w:hanging="45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7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8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9"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nl-NL" w:val="nl-NL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paragraph" w:styleId="TOCHeading1">
    <w:name w:val="TOC Heading1"/>
    <w:basedOn w:val="Heading1"/>
    <w:next w:val="Normal"/>
    <w:autoRedefine w:val="0"/>
    <w:hidden w:val="0"/>
    <w:qFormat w:val="1"/>
    <w:pPr>
      <w:keepNext w:val="1"/>
      <w:keepLines w:val="1"/>
      <w:suppressAutoHyphens w:val="1"/>
      <w:spacing w:after="0" w:before="480" w:line="276" w:lineRule="auto"/>
      <w:ind w:leftChars="-1" w:rightChars="0" w:firstLineChars="-1"/>
      <w:textDirection w:val="btLr"/>
      <w:textAlignment w:val="top"/>
      <w:outlineLvl w:val="9"/>
    </w:pPr>
    <w:rPr>
      <w:rFonts w:ascii="Cambria" w:hAnsi="Cambria"/>
      <w:b w:val="1"/>
      <w:bCs w:val="1"/>
      <w:color w:val="365f91"/>
      <w:w w:val="100"/>
      <w:kern w:val="0"/>
      <w:position w:val="-1"/>
      <w:sz w:val="28"/>
      <w:szCs w:val="28"/>
      <w:effect w:val="none"/>
      <w:vertAlign w:val="baseline"/>
      <w:cs w:val="0"/>
      <w:em w:val="none"/>
      <w:lang w:bidi="ar-SA" w:eastAsia="en-US" w:val="und"/>
    </w:rPr>
  </w:style>
  <w:style w:type="paragraph" w:styleId="TOC2">
    <w:name w:val="TOC 2"/>
    <w:basedOn w:val="Normal"/>
    <w:next w:val="Normal"/>
    <w:autoRedefine w:val="0"/>
    <w:hidden w:val="0"/>
    <w:qFormat w:val="1"/>
    <w:pPr>
      <w:suppressAutoHyphens w:val="1"/>
      <w:spacing w:after="100" w:line="276" w:lineRule="auto"/>
      <w:ind w:left="220"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nl-NL"/>
    </w:rPr>
  </w:style>
  <w:style w:type="paragraph" w:styleId="TOC1">
    <w:name w:val="TOC 1"/>
    <w:basedOn w:val="Normal"/>
    <w:next w:val="Normal"/>
    <w:autoRedefine w:val="0"/>
    <w:hidden w:val="0"/>
    <w:qFormat w:val="1"/>
    <w:pPr>
      <w:suppressAutoHyphens w:val="1"/>
      <w:spacing w:after="10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nl-NL"/>
    </w:rPr>
  </w:style>
  <w:style w:type="paragraph" w:styleId="TOC3">
    <w:name w:val="TOC 3"/>
    <w:basedOn w:val="Normal"/>
    <w:next w:val="Normal"/>
    <w:autoRedefine w:val="0"/>
    <w:hidden w:val="0"/>
    <w:qFormat w:val="1"/>
    <w:pPr>
      <w:suppressAutoHyphens w:val="1"/>
      <w:spacing w:after="100" w:line="276" w:lineRule="auto"/>
      <w:ind w:left="440"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nl-NL"/>
    </w:rPr>
  </w:style>
  <w:style w:type="paragraph" w:styleId="ListParagraph1">
    <w:name w:val="List Paragraph1"/>
    <w:basedOn w:val="Normal"/>
    <w:next w:val="ListParagraph1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3" Type="http://schemas.openxmlformats.org/officeDocument/2006/relationships/header" Target="head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GillSans-regular.ttf"/><Relationship Id="rId4" Type="http://schemas.openxmlformats.org/officeDocument/2006/relationships/font" Target="fonts/GillSans-bold.ttf"/></Relationships>
</file>

<file path=word/_rels/header4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Md4Imb399HoIcJyEFur8BO8uJw==">CgMxLjAyCGguZ2pkZ3hzMgloLjMwajB6bGwyCWguMWZvYjl0ZTIJaC4zem55c2g3MgloLjJldDkycDAyCGgudHlqY3d0MgloLjNkeTZ2a20yCWguMXQzaDVzZjIJaC40ZDM0b2c4MgloLjJzOGV5bzEyCWguMTdkcDh2dTIJaC4zcmRjcmpuMgloLjI2aW4xcmcyCGgubG54Yno5MgloLjM1bmt1bjIyCWguMWtzdjR1djgAciExTDdBWmUwV09VUDUxU2ZRLTlZWmFOb2h4Tmxvam9Va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2012-10-25T10:14:00Z</dcterms:created>
  <dc:creator>myleen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